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  <w:r>
        <w:rPr>
          <w:sz w:val="28"/>
        </w:rPr>
        <w:br/>
      </w:r>
      <w:r>
        <w:rPr>
          <w:sz w:val="28"/>
        </w:rPr>
        <w:t>МУНИЦИПАЛЬНОЕ ОБРАЗОВАНИЕ «ДЕДОВИЧИ»</w:t>
      </w:r>
      <w:r>
        <w:rPr>
          <w:sz w:val="28"/>
        </w:rPr>
        <w:br/>
      </w:r>
      <w:r>
        <w:rPr>
          <w:sz w:val="28"/>
        </w:rPr>
        <w:t>АДМИНИСТРАЦИЯ ГОРОДСКОГО ПОСЕЛЕНИЯ «ДЕДОВИЧИ»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br/>
      </w:r>
      <w:r>
        <w:rPr>
          <w:sz w:val="28"/>
        </w:rPr>
        <w:t>ПОСТАНОВЛЕНИЕ</w:t>
      </w: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rPr>
          <w:sz w:val="28"/>
        </w:rPr>
      </w:pPr>
      <w:r>
        <w:rPr>
          <w:sz w:val="28"/>
        </w:rPr>
        <w:t>от 20</w:t>
      </w:r>
      <w:r>
        <w:rPr>
          <w:sz w:val="28"/>
        </w:rPr>
        <w:t>.05</w:t>
      </w:r>
      <w:r>
        <w:rPr>
          <w:sz w:val="28"/>
        </w:rPr>
        <w:t>.20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  <w:r>
        <w:rPr>
          <w:sz w:val="28"/>
        </w:rPr>
        <w:t xml:space="preserve"> 94</w:t>
      </w:r>
    </w:p>
    <w:p w14:paraId="06000000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р</w:t>
      </w:r>
      <w:r>
        <w:rPr>
          <w:sz w:val="28"/>
        </w:rPr>
        <w:t>п. Дедовичи</w:t>
      </w:r>
    </w:p>
    <w:p w14:paraId="07000000">
      <w:pPr>
        <w:rPr>
          <w:sz w:val="28"/>
        </w:rPr>
      </w:pPr>
    </w:p>
    <w:p w14:paraId="08000000">
      <w:pPr>
        <w:rPr>
          <w:sz w:val="28"/>
        </w:rPr>
      </w:pPr>
    </w:p>
    <w:p w14:paraId="09000000">
      <w:pPr>
        <w:tabs>
          <w:tab w:leader="none" w:pos="720" w:val="left"/>
        </w:tabs>
        <w:ind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</w:t>
      </w:r>
      <w:r>
        <w:rPr>
          <w:sz w:val="28"/>
        </w:rPr>
        <w:t>й</w:t>
      </w:r>
      <w:r>
        <w:rPr>
          <w:sz w:val="28"/>
        </w:rPr>
        <w:t xml:space="preserve"> в </w:t>
      </w:r>
    </w:p>
    <w:p w14:paraId="0A000000">
      <w:pPr>
        <w:tabs>
          <w:tab w:leader="none" w:pos="720" w:val="left"/>
        </w:tabs>
        <w:ind/>
        <w:rPr>
          <w:sz w:val="28"/>
        </w:rPr>
      </w:pPr>
      <w:r>
        <w:rPr>
          <w:sz w:val="28"/>
        </w:rPr>
        <w:t>состав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омиссии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соблюдению</w:t>
      </w:r>
    </w:p>
    <w:p w14:paraId="0B000000">
      <w:pPr>
        <w:tabs>
          <w:tab w:leader="none" w:pos="720" w:val="left"/>
        </w:tabs>
        <w:ind/>
        <w:rPr>
          <w:sz w:val="28"/>
        </w:rPr>
      </w:pPr>
      <w:r>
        <w:rPr>
          <w:sz w:val="28"/>
        </w:rPr>
        <w:t>требований к служебному поведению муниципальных служащих Администрации городского поселения</w:t>
      </w:r>
      <w:r>
        <w:rPr>
          <w:sz w:val="28"/>
        </w:rPr>
        <w:t xml:space="preserve"> «Дедовичи»</w:t>
      </w:r>
      <w:r>
        <w:rPr>
          <w:sz w:val="28"/>
        </w:rPr>
        <w:t>»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Администрация городского поселения «Дедовичи» ПОСТАНОВЛЯЕТ:</w:t>
      </w:r>
    </w:p>
    <w:p w14:paraId="10000000">
      <w:pPr>
        <w:tabs>
          <w:tab w:leader="none" w:pos="72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Внести в состав</w:t>
      </w:r>
      <w:r>
        <w:rPr>
          <w:sz w:val="28"/>
        </w:rPr>
        <w:t xml:space="preserve"> </w:t>
      </w:r>
      <w:r>
        <w:rPr>
          <w:sz w:val="28"/>
        </w:rPr>
        <w:t>комиссии</w:t>
      </w:r>
      <w:r>
        <w:rPr>
          <w:sz w:val="28"/>
        </w:rPr>
        <w:t xml:space="preserve"> </w:t>
      </w:r>
      <w:r>
        <w:rPr>
          <w:sz w:val="28"/>
        </w:rPr>
        <w:t>по соблюдению требований к служебному поведению муниципальных служащих Администрации городского поселения</w:t>
      </w:r>
      <w:r>
        <w:rPr>
          <w:sz w:val="28"/>
        </w:rPr>
        <w:t xml:space="preserve"> «Дедовичи»</w:t>
      </w:r>
      <w:r>
        <w:rPr>
          <w:sz w:val="28"/>
        </w:rPr>
        <w:t>»</w:t>
      </w:r>
      <w:r>
        <w:rPr>
          <w:sz w:val="28"/>
        </w:rPr>
        <w:t>, утвержденный постановлением Администрации городского поселения «Дедовичи» от 27.05.2016 № 115</w:t>
      </w:r>
      <w:r>
        <w:rPr>
          <w:sz w:val="28"/>
        </w:rPr>
        <w:t xml:space="preserve"> </w:t>
      </w:r>
      <w:r>
        <w:rPr>
          <w:sz w:val="28"/>
        </w:rPr>
        <w:t xml:space="preserve"> (далее – состав)</w:t>
      </w:r>
      <w:r>
        <w:rPr>
          <w:sz w:val="28"/>
        </w:rPr>
        <w:t xml:space="preserve"> </w:t>
      </w:r>
      <w:r>
        <w:rPr>
          <w:sz w:val="28"/>
        </w:rPr>
        <w:t>следующ</w:t>
      </w:r>
      <w:r>
        <w:rPr>
          <w:sz w:val="28"/>
        </w:rPr>
        <w:t>ие</w:t>
      </w:r>
      <w:r>
        <w:rPr>
          <w:sz w:val="28"/>
        </w:rPr>
        <w:t xml:space="preserve"> </w:t>
      </w:r>
      <w:r>
        <w:rPr>
          <w:sz w:val="28"/>
        </w:rPr>
        <w:t>изменения</w:t>
      </w:r>
      <w:r>
        <w:rPr>
          <w:sz w:val="28"/>
        </w:rPr>
        <w:t>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 В</w:t>
      </w:r>
      <w:r>
        <w:rPr>
          <w:sz w:val="28"/>
        </w:rPr>
        <w:t>ывести из состава</w:t>
      </w:r>
      <w:r>
        <w:rPr>
          <w:sz w:val="28"/>
        </w:rPr>
        <w:t>:</w:t>
      </w:r>
    </w:p>
    <w:p w14:paraId="12000000">
      <w:pPr>
        <w:ind w:firstLine="705" w:left="0"/>
        <w:jc w:val="both"/>
        <w:rPr>
          <w:sz w:val="28"/>
        </w:rPr>
      </w:pPr>
      <w:r>
        <w:rPr>
          <w:sz w:val="28"/>
        </w:rPr>
        <w:t xml:space="preserve"> Екимову Тамару Александровну</w:t>
      </w:r>
      <w:r>
        <w:rPr>
          <w:sz w:val="28"/>
        </w:rPr>
        <w:t>, руководителя аппарата Администрации Дедовичского района;</w:t>
      </w:r>
    </w:p>
    <w:p w14:paraId="13000000">
      <w:pPr>
        <w:ind w:firstLine="705" w:left="0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Иванову Ольгу Николаевну, консультанта отдела по вопросам местного самоуправления Администрации Дедовичского района. </w:t>
      </w:r>
    </w:p>
    <w:p w14:paraId="14000000">
      <w:pPr>
        <w:numPr>
          <w:ilvl w:val="1"/>
          <w:numId w:val="1"/>
        </w:numPr>
        <w:ind/>
        <w:jc w:val="both"/>
        <w:rPr>
          <w:sz w:val="28"/>
        </w:rPr>
      </w:pPr>
      <w:r>
        <w:rPr>
          <w:sz w:val="28"/>
        </w:rPr>
        <w:t>Ввести в состав комиссии:</w:t>
      </w:r>
    </w:p>
    <w:p w14:paraId="15000000">
      <w:pPr>
        <w:ind w:firstLine="705" w:left="0"/>
        <w:jc w:val="both"/>
        <w:rPr>
          <w:sz w:val="28"/>
        </w:rPr>
      </w:pPr>
      <w:r>
        <w:rPr>
          <w:sz w:val="28"/>
        </w:rPr>
        <w:t>Иванову Ирину Геннадьевну</w:t>
      </w:r>
      <w:r>
        <w:rPr>
          <w:sz w:val="28"/>
        </w:rPr>
        <w:t>, исполняющую обязанности  управляющего делами Администрации Дедовичского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(по согласованию) в качестве заместителя </w:t>
      </w:r>
      <w:r>
        <w:rPr>
          <w:sz w:val="28"/>
        </w:rPr>
        <w:t>председателя</w:t>
      </w:r>
      <w:r>
        <w:rPr>
          <w:sz w:val="28"/>
        </w:rPr>
        <w:t xml:space="preserve"> комиссии;</w:t>
      </w:r>
    </w:p>
    <w:p w14:paraId="16000000">
      <w:pPr>
        <w:ind w:firstLine="705" w:left="0"/>
        <w:jc w:val="both"/>
        <w:rPr>
          <w:sz w:val="28"/>
        </w:rPr>
      </w:pPr>
      <w:r>
        <w:rPr>
          <w:sz w:val="28"/>
        </w:rPr>
        <w:t>Шаранцову Ольгу Викторовну, начальника юридического отдела Администрации Дедовичского района  (по согласованию) в качестве секретаря комиссии.</w:t>
      </w:r>
    </w:p>
    <w:p w14:paraId="17000000">
      <w:pPr>
        <w:ind w:firstLine="705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Настоящее постановление </w:t>
      </w:r>
      <w:r>
        <w:rPr>
          <w:sz w:val="28"/>
        </w:rPr>
        <w:t>вступает в силу с момента подписания</w:t>
      </w:r>
      <w:r>
        <w:rPr>
          <w:sz w:val="28"/>
        </w:rPr>
        <w:t>.</w:t>
      </w:r>
    </w:p>
    <w:p w14:paraId="18000000">
      <w:pPr>
        <w:spacing w:line="20" w:lineRule="atLeast"/>
        <w:ind w:firstLine="540" w:left="0"/>
        <w:jc w:val="both"/>
        <w:rPr>
          <w:sz w:val="26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городского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поселения «Дедовичи»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  <w:r>
        <w:rPr>
          <w:sz w:val="28"/>
        </w:rPr>
        <w:t>И.В. Гаврилова</w:t>
      </w:r>
    </w:p>
    <w:p w14:paraId="1C000000">
      <w:pPr>
        <w:ind/>
        <w:jc w:val="both"/>
        <w:rPr>
          <w:sz w:val="28"/>
        </w:rPr>
      </w:pP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%1.%2."/>
      <w:lvlJc w:val="left"/>
      <w:pPr>
        <w:ind w:hanging="360" w:left="1065"/>
      </w:pPr>
    </w:lvl>
    <w:lvl w:ilvl="2">
      <w:start w:val="1"/>
      <w:numFmt w:val="decimal"/>
      <w:lvlText w:val="%1.%2.%3."/>
      <w:lvlJc w:val="left"/>
      <w:pPr>
        <w:ind w:hanging="720" w:left="2130"/>
      </w:pPr>
    </w:lvl>
    <w:lvl w:ilvl="3">
      <w:start w:val="1"/>
      <w:numFmt w:val="decimal"/>
      <w:lvlText w:val="%1.%2.%3.%4."/>
      <w:lvlJc w:val="left"/>
      <w:pPr>
        <w:ind w:hanging="720" w:left="2835"/>
      </w:pPr>
    </w:lvl>
    <w:lvl w:ilvl="4">
      <w:start w:val="1"/>
      <w:numFmt w:val="decimal"/>
      <w:lvlText w:val="%1.%2.%3.%4.%5."/>
      <w:lvlJc w:val="left"/>
      <w:pPr>
        <w:ind w:hanging="1080" w:left="3900"/>
      </w:pPr>
    </w:lvl>
    <w:lvl w:ilvl="5">
      <w:start w:val="1"/>
      <w:numFmt w:val="decimal"/>
      <w:lvlText w:val="%1.%2.%3.%4.%5.%6."/>
      <w:lvlJc w:val="left"/>
      <w:pPr>
        <w:ind w:hanging="1080" w:left="4605"/>
      </w:pPr>
    </w:lvl>
    <w:lvl w:ilvl="6">
      <w:start w:val="1"/>
      <w:numFmt w:val="decimal"/>
      <w:lvlText w:val="%1.%2.%3.%4.%5.%6.%7."/>
      <w:lvlJc w:val="left"/>
      <w:pPr>
        <w:ind w:hanging="1440" w:left="5670"/>
      </w:pPr>
    </w:lvl>
    <w:lvl w:ilvl="7">
      <w:start w:val="1"/>
      <w:numFmt w:val="decimal"/>
      <w:lvlText w:val="%1.%2.%3.%4.%5.%6.%7.%8."/>
      <w:lvlJc w:val="left"/>
      <w:pPr>
        <w:ind w:hanging="1440" w:left="6375"/>
      </w:pPr>
    </w:lvl>
    <w:lvl w:ilvl="8">
      <w:start w:val="1"/>
      <w:numFmt w:val="decimal"/>
      <w:lvlText w:val="%1.%2.%3.%4.%5.%6.%7.%8.%9."/>
      <w:lvlJc w:val="left"/>
      <w:pPr>
        <w:ind w:hanging="1800" w:left="74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ody Text"/>
    <w:basedOn w:val="Style_1"/>
    <w:link w:val="Style_6_ch"/>
    <w:pPr>
      <w:spacing w:after="120" w:before="0"/>
      <w:ind/>
    </w:pPr>
  </w:style>
  <w:style w:styleId="Style_6_ch" w:type="character">
    <w:name w:val="Body Text"/>
    <w:basedOn w:val="Style_1_ch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Название1"/>
    <w:basedOn w:val="Style_1"/>
    <w:link w:val="Style_9_ch"/>
    <w:pPr>
      <w:spacing w:after="120" w:before="120"/>
      <w:ind/>
    </w:pPr>
    <w:rPr>
      <w:i w:val="1"/>
      <w:sz w:val="24"/>
    </w:rPr>
  </w:style>
  <w:style w:styleId="Style_9_ch" w:type="character">
    <w:name w:val="Название1"/>
    <w:basedOn w:val="Style_1_ch"/>
    <w:link w:val="Style_9"/>
    <w:rPr>
      <w:i w:val="1"/>
      <w:sz w:val="24"/>
    </w:rPr>
  </w:style>
  <w:style w:styleId="Style_10" w:type="paragraph">
    <w:name w:val="Указатель1"/>
    <w:basedOn w:val="Style_1"/>
    <w:link w:val="Style_10_ch"/>
  </w:style>
  <w:style w:styleId="Style_10_ch" w:type="character">
    <w:name w:val="Указатель1"/>
    <w:basedOn w:val="Style_1_ch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Заголовок"/>
    <w:basedOn w:val="Style_1"/>
    <w:next w:val="Style_6"/>
    <w:link w:val="Style_13_ch"/>
    <w:pPr>
      <w:keepNext w:val="1"/>
      <w:spacing w:after="120" w:before="240"/>
      <w:ind/>
    </w:pPr>
    <w:rPr>
      <w:rFonts w:ascii="Arial" w:hAnsi="Arial"/>
      <w:sz w:val="28"/>
    </w:rPr>
  </w:style>
  <w:style w:styleId="Style_13_ch" w:type="character">
    <w:name w:val="Заголовок"/>
    <w:basedOn w:val="Style_1_ch"/>
    <w:link w:val="Style_13"/>
    <w:rPr>
      <w:rFonts w:ascii="Arial" w:hAnsi="Arial"/>
      <w:sz w:val="28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List"/>
    <w:basedOn w:val="Style_6"/>
    <w:link w:val="Style_22_ch"/>
  </w:style>
  <w:style w:styleId="Style_22_ch" w:type="character">
    <w:name w:val="List"/>
    <w:basedOn w:val="Style_6_ch"/>
    <w:link w:val="Style_22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2025-02-24T07:08:42Z</dcterms:modified>
</cp:coreProperties>
</file>