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</w:pPr>
    </w:p>
    <w:p w14:paraId="03000000">
      <w:pPr>
        <w:ind/>
        <w:jc w:val="center"/>
      </w:pPr>
    </w:p>
    <w:p w14:paraId="04000000">
      <w:pPr>
        <w:ind/>
        <w:jc w:val="center"/>
      </w:pPr>
    </w:p>
    <w:p w14:paraId="05000000">
      <w:pPr>
        <w:ind/>
        <w:jc w:val="center"/>
      </w:pPr>
    </w:p>
    <w:p w14:paraId="06000000">
      <w:pPr>
        <w:ind/>
        <w:jc w:val="center"/>
      </w:pPr>
    </w:p>
    <w:p w14:paraId="07000000">
      <w:pPr>
        <w:ind/>
        <w:jc w:val="center"/>
      </w:pPr>
      <w:r>
        <w:t>Перечень</w:t>
      </w:r>
    </w:p>
    <w:p w14:paraId="08000000">
      <w:pPr>
        <w:ind/>
        <w:jc w:val="center"/>
      </w:pPr>
      <w:r>
        <w:t>показателей антикоррупционного мониторинга на территории</w:t>
      </w:r>
    </w:p>
    <w:p w14:paraId="09000000">
      <w:pPr>
        <w:ind/>
        <w:jc w:val="center"/>
      </w:pPr>
      <w:r>
        <w:t>мун</w:t>
      </w:r>
      <w:r>
        <w:t>и</w:t>
      </w:r>
      <w:r>
        <w:t>ципального образования «</w:t>
      </w:r>
      <w:r>
        <w:t>Дедовичи</w:t>
      </w:r>
      <w:r>
        <w:t>»</w:t>
      </w:r>
    </w:p>
    <w:p w14:paraId="0A000000">
      <w:pPr>
        <w:ind/>
        <w:jc w:val="center"/>
      </w:pPr>
    </w:p>
    <w:p w14:paraId="0B000000">
      <w:pPr>
        <w:ind/>
        <w:jc w:val="center"/>
      </w:pPr>
      <w:r>
        <w:t xml:space="preserve">от </w:t>
      </w:r>
      <w:r>
        <w:t>Администрации городского поселения «Дедовичи»</w:t>
      </w:r>
    </w:p>
    <w:p w14:paraId="0C000000">
      <w:pPr>
        <w:ind/>
        <w:jc w:val="center"/>
      </w:pPr>
      <w:r>
        <w:t>за 4</w:t>
      </w:r>
      <w:r>
        <w:t>-й квартал 20</w:t>
      </w:r>
      <w:r>
        <w:t>24</w:t>
      </w:r>
      <w:r>
        <w:t xml:space="preserve"> года</w:t>
      </w:r>
    </w:p>
    <w:p w14:paraId="0D000000">
      <w:pPr>
        <w:ind/>
        <w:jc w:val="center"/>
      </w:pPr>
    </w:p>
    <w:p w14:paraId="0E000000">
      <w:pPr>
        <w:ind/>
        <w:jc w:val="center"/>
      </w:pP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70"/>
        <w:gridCol w:w="5282"/>
        <w:gridCol w:w="2795"/>
      </w:tblGrid>
      <w:tr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 w:firstLine="0" w:left="0"/>
              <w:jc w:val="center"/>
            </w:pPr>
            <w:r>
              <w:t>№ п/п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ind w:firstLine="0" w:left="0"/>
            </w:pPr>
            <w:r>
              <w:t>Наименование показателей мониторинга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 w:firstLine="0" w:left="0"/>
              <w:jc w:val="center"/>
            </w:pPr>
            <w:r>
              <w:t>показатели</w:t>
            </w:r>
          </w:p>
        </w:tc>
      </w:tr>
      <w:tr>
        <w:trPr>
          <w:trHeight w:hRule="atLeast" w:val="51"/>
        </w:trPr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 w:firstLine="0" w:left="0"/>
              <w:jc w:val="center"/>
            </w:pPr>
            <w:r>
              <w:t>1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 w:firstLine="0" w:left="0"/>
              <w:jc w:val="center"/>
            </w:pPr>
            <w:r>
              <w:t>2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 w:firstLine="0" w:left="0"/>
              <w:jc w:val="center"/>
            </w:pPr>
            <w:r>
              <w:t>3</w:t>
            </w:r>
          </w:p>
        </w:tc>
      </w:tr>
      <w:tr>
        <w:trPr>
          <w:trHeight w:hRule="atLeast" w:val="2016"/>
        </w:trPr>
        <w:tc>
          <w:tcPr>
            <w:tcW w:type="dxa" w:w="11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 w:firstLine="0" w:left="0"/>
              <w:jc w:val="center"/>
            </w:pPr>
            <w:r>
              <w:t>1.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r>
              <w:t>Выявлено нарушений, совершённых с использованием служебного положения, предусматривающих административную и дисциплинарную ответственность должностных лиц органов местного самоуправления, в том числе, связанных с нарушениями законодательства: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21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r>
              <w:t>о муниципальной службе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44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r>
              <w:t>Земельного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39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r>
              <w:t>Лесного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80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r>
              <w:t>Градостроительного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33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r>
              <w:t>Бюджетного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864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 w:firstLine="0" w:left="0"/>
            </w:pPr>
            <w:r>
              <w:t>при проведении закупок товаров, работ и услуг для государственных и муниципальных нужд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1877"/>
        </w:trPr>
        <w:tc>
          <w:tcPr>
            <w:tcW w:type="dxa" w:w="11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 w:firstLine="0" w:left="0"/>
              <w:jc w:val="center"/>
            </w:pPr>
            <w:r>
              <w:t>2.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r>
              <w:t>Количество должностных лиц органов местного самоуправления, муниципальных предприятий и учреждений, привлечённых к административной и (или) дисциплинарной ответственности за нарушения, совершенные с использованием служебного положения, всего: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17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r>
              <w:t>к административной ответственности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98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r>
              <w:t>к дисциплинарной ответственности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51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r>
              <w:t>В их числе должностные лица: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415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r>
              <w:t>органов местного самоуправления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39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r>
              <w:t>муниципальных учреждений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80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r>
              <w:t>муниципальных предприятий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50"/>
        </w:trPr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 w:firstLine="0" w:left="0"/>
              <w:jc w:val="center"/>
            </w:pPr>
            <w:r>
              <w:t>3.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r>
              <w:t>Количество нор</w:t>
            </w:r>
            <w:r>
              <w:t>мативных правовых актов органов</w:t>
            </w:r>
            <w:r>
              <w:t>, в которых выявлены положения, способствующие проявлению коррупции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538"/>
        </w:trPr>
        <w:tc>
          <w:tcPr>
            <w:tcW w:type="dxa" w:w="11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 w:firstLine="0" w:left="0"/>
              <w:jc w:val="center"/>
            </w:pPr>
            <w:r>
              <w:t>4.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r>
              <w:t>Количество проведенных антикоррупционных экспертиз, в том числе: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 w:firstLine="0" w:left="0"/>
              <w:jc w:val="center"/>
            </w:pPr>
            <w:r>
              <w:t>17</w:t>
            </w:r>
          </w:p>
        </w:tc>
      </w:tr>
      <w:tr>
        <w:trPr>
          <w:trHeight w:hRule="atLeast" w:val="387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 w:firstLine="0" w:left="0"/>
            </w:pPr>
            <w:r>
              <w:t>действующих нормативных правовых актов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18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r>
              <w:t>проектов нормативных правовых актов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 w:firstLine="0" w:left="0"/>
              <w:jc w:val="center"/>
            </w:pPr>
            <w:r>
              <w:t>17</w:t>
            </w:r>
          </w:p>
        </w:tc>
      </w:tr>
      <w:tr>
        <w:trPr>
          <w:trHeight w:hRule="atLeast" w:val="595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 w:firstLine="0" w:left="0"/>
            </w:pPr>
            <w:r>
              <w:t>количество выявленных коррупционных факторов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845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r>
              <w:t>принятые меры к устранению положений нормативных правовых актов, способствующих проявлению коррупции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872"/>
        </w:trPr>
        <w:tc>
          <w:tcPr>
            <w:tcW w:type="dxa" w:w="11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 w:firstLine="0" w:left="0"/>
              <w:jc w:val="center"/>
            </w:pPr>
            <w:r>
              <w:t>5</w:t>
            </w:r>
            <w:r>
              <w:t>.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r>
              <w:t xml:space="preserve">Число поступивших обращений граждан в органы местного самоуправления и контрольно-надзорные органы по фактам 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75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 w:firstLine="0" w:left="0"/>
            </w:pPr>
            <w:r>
              <w:t>злоупотреблений служебным положением,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29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r>
              <w:t>коррупционной направленности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29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r>
              <w:t>из них обоснованных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1617"/>
        </w:trPr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 w:firstLine="0" w:left="0"/>
              <w:jc w:val="center"/>
            </w:pPr>
            <w:r>
              <w:t>5</w:t>
            </w:r>
            <w:r>
              <w:t>.1.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r>
              <w:t>Принятые меры:</w:t>
            </w:r>
          </w:p>
          <w:p w14:paraId="4C000000">
            <w:r>
              <w:t>проведены проверки</w:t>
            </w:r>
          </w:p>
          <w:p w14:paraId="4D000000">
            <w:r>
              <w:t>назначена ревизия (проверка) финансово-хозяйственной деятельности</w:t>
            </w:r>
          </w:p>
          <w:p w14:paraId="4E000000">
            <w:r>
              <w:t>количество привлеченных к ответственности должностных лиц</w:t>
            </w:r>
          </w:p>
          <w:p w14:paraId="4F000000">
            <w:r>
              <w:t>освобождено от занимаемой должности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center"/>
            </w:pPr>
          </w:p>
          <w:p w14:paraId="51000000">
            <w:r>
              <w:t xml:space="preserve">        нет</w:t>
            </w:r>
          </w:p>
        </w:tc>
      </w:tr>
      <w:tr>
        <w:trPr>
          <w:trHeight w:hRule="atLeast" w:val="1036"/>
        </w:trPr>
        <w:tc>
          <w:tcPr>
            <w:tcW w:type="dxa" w:w="11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 w:firstLine="0" w:left="0"/>
              <w:jc w:val="center"/>
            </w:pPr>
            <w:r>
              <w:t>6</w:t>
            </w:r>
            <w:r>
              <w:t>.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r>
              <w:t>Число выступлений сотрудников органов местного самоуправления по вопросам антикоррупционной пропаганды,</w:t>
            </w:r>
          </w:p>
          <w:p w14:paraId="54000000">
            <w:r>
              <w:t>из них: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83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r>
              <w:t>в ходе встреч с населением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33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r>
              <w:t>в печати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68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r>
              <w:t>на телевидении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 w:firstLine="0" w:left="0"/>
              <w:jc w:val="center"/>
            </w:pPr>
            <w:r>
              <w:t>нет</w:t>
            </w:r>
          </w:p>
        </w:tc>
      </w:tr>
    </w:tbl>
    <w:p w14:paraId="5C000000"/>
    <w:p w14:paraId="5D000000"/>
    <w:p w14:paraId="5E000000">
      <w:r>
        <w:t>Глава</w:t>
      </w:r>
      <w:r>
        <w:t xml:space="preserve"> Администрации городского</w:t>
      </w:r>
    </w:p>
    <w:p w14:paraId="5F000000">
      <w:r>
        <w:t xml:space="preserve">поселения «Дедовичи»                                                      </w:t>
      </w:r>
      <w:r>
        <w:t xml:space="preserve">           </w:t>
      </w:r>
      <w:r>
        <w:t xml:space="preserve"> И.В.Гаврилова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2_ch" w:type="character">
    <w:name w:val="Normal"/>
    <w:link w:val="Style_2"/>
    <w:rPr>
      <w:rFonts w:ascii="Arial" w:hAnsi="Arial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2025-01-10T11:59:16Z</dcterms:modified>
</cp:coreProperties>
</file>