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6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7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8000000">
      <w:pPr>
        <w:spacing w:line="20" w:lineRule="atLeast"/>
        <w:ind/>
        <w:jc w:val="center"/>
        <w:rPr>
          <w:sz w:val="28"/>
        </w:rPr>
      </w:pPr>
    </w:p>
    <w:p w14:paraId="09000000">
      <w:pPr>
        <w:widowControl w:val="0"/>
        <w:spacing w:line="20" w:lineRule="atLeast"/>
        <w:ind/>
        <w:jc w:val="center"/>
        <w:rPr>
          <w:sz w:val="28"/>
        </w:rPr>
      </w:pPr>
    </w:p>
    <w:p w14:paraId="0A000000">
      <w:pPr>
        <w:widowControl w:val="0"/>
        <w:spacing w:line="20" w:lineRule="atLeast"/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widowControl w:val="0"/>
        <w:spacing w:line="20" w:lineRule="atLeast"/>
        <w:ind/>
        <w:rPr>
          <w:sz w:val="28"/>
        </w:rPr>
      </w:pPr>
    </w:p>
    <w:p w14:paraId="0C000000">
      <w:pPr>
        <w:widowControl w:val="0"/>
        <w:spacing w:line="20" w:lineRule="atLeast"/>
        <w:ind/>
        <w:rPr>
          <w:sz w:val="28"/>
        </w:rPr>
      </w:pPr>
      <w:r>
        <w:rPr>
          <w:sz w:val="28"/>
        </w:rPr>
        <w:t>от 02.07.2025  № 142</w:t>
      </w:r>
    </w:p>
    <w:p w14:paraId="0D000000">
      <w:pPr>
        <w:widowControl w:val="0"/>
        <w:spacing w:line="20" w:lineRule="atLeast"/>
        <w:ind/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E000000">
      <w:pPr>
        <w:rPr>
          <w:sz w:val="28"/>
        </w:rPr>
      </w:pPr>
    </w:p>
    <w:p w14:paraId="0F000000">
      <w:pPr>
        <w:rPr>
          <w:sz w:val="28"/>
        </w:rPr>
      </w:pPr>
    </w:p>
    <w:p w14:paraId="10000000">
      <w:pPr>
        <w:rPr>
          <w:sz w:val="28"/>
        </w:rPr>
      </w:pPr>
      <w:r>
        <w:rPr>
          <w:sz w:val="28"/>
        </w:rPr>
        <w:t xml:space="preserve">О внесении изменений в реестр  и  схему размещения мест </w:t>
      </w:r>
    </w:p>
    <w:p w14:paraId="11000000">
      <w:pPr>
        <w:rPr>
          <w:sz w:val="28"/>
        </w:rPr>
      </w:pPr>
      <w:r>
        <w:rPr>
          <w:sz w:val="28"/>
        </w:rPr>
        <w:t xml:space="preserve">(площадок) накопления твердых коммунальных </w:t>
      </w:r>
    </w:p>
    <w:p w14:paraId="12000000">
      <w:pPr>
        <w:rPr>
          <w:sz w:val="28"/>
        </w:rPr>
      </w:pPr>
      <w:r>
        <w:rPr>
          <w:sz w:val="28"/>
        </w:rPr>
        <w:t>отходов на территории городского поселения «Дедовичи»</w:t>
      </w:r>
    </w:p>
    <w:p w14:paraId="13000000">
      <w:pPr>
        <w:ind/>
        <w:jc w:val="both"/>
        <w:rPr>
          <w:i w:val="1"/>
          <w:sz w:val="24"/>
        </w:rPr>
      </w:pP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 соответствии с Федеральным законом от 06.03.2003 № 131-ФЗ «Об общих принципах организации местного самоуправления в Российской Федерации», со статьей 13.4 Федерального закона от 24.06.1998 № 89-ФЗ </w:t>
      </w:r>
      <w:r>
        <w:rPr>
          <w:sz w:val="28"/>
        </w:rPr>
        <w:t>«Об отходах производства и потребления» и 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</w:t>
      </w:r>
      <w:r>
        <w:rPr>
          <w:sz w:val="28"/>
        </w:rPr>
        <w:t xml:space="preserve">селения «Дедовичи» ПОСТАНОВЛЯЕТ: </w:t>
      </w:r>
    </w:p>
    <w:p w14:paraId="16000000">
      <w:pPr>
        <w:ind w:firstLine="567" w:left="0"/>
        <w:jc w:val="both"/>
        <w:rPr>
          <w:sz w:val="28"/>
        </w:rPr>
      </w:pPr>
      <w:r>
        <w:rPr>
          <w:sz w:val="28"/>
        </w:rPr>
        <w:t>1. Внести в реестр мест (площадок) накопления твердых коммунальных отходов на территории городского поселения «Дедовичи», утвержденный постановлением Администрации городского поселения «Дедовичи» от 01.07.2019 № 158 измене</w:t>
      </w:r>
      <w:r>
        <w:rPr>
          <w:sz w:val="28"/>
        </w:rPr>
        <w:t>ние, изложив позицию № 90  в новой редакции:</w:t>
      </w:r>
    </w:p>
    <w:p w14:paraId="17000000">
      <w:pPr>
        <w:ind w:firstLine="567" w:left="0"/>
        <w:jc w:val="both"/>
        <w:rPr>
          <w:sz w:val="28"/>
        </w:rPr>
      </w:pPr>
    </w:p>
    <w:p w14:paraId="18000000">
      <w:pPr>
        <w:ind w:firstLine="567" w:left="0"/>
        <w:jc w:val="both"/>
        <w:rPr>
          <w:sz w:val="28"/>
        </w:rPr>
      </w:pPr>
    </w:p>
    <w:p w14:paraId="19000000">
      <w:pPr>
        <w:ind w:firstLine="567" w:left="0"/>
        <w:jc w:val="both"/>
        <w:rPr>
          <w:sz w:val="28"/>
        </w:rPr>
      </w:pPr>
    </w:p>
    <w:p w14:paraId="1A000000">
      <w:pPr>
        <w:sectPr>
          <w:pgSz w:h="16848" w:orient="portrait" w:w="11908"/>
          <w:pgMar w:bottom="850" w:footer="709" w:gutter="0" w:header="709" w:left="1701" w:right="850" w:top="1134"/>
        </w:sect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8"/>
        <w:gridCol w:w="1120"/>
        <w:gridCol w:w="1858"/>
        <w:gridCol w:w="885"/>
        <w:gridCol w:w="558"/>
        <w:gridCol w:w="558"/>
        <w:gridCol w:w="558"/>
        <w:gridCol w:w="698"/>
        <w:gridCol w:w="2193"/>
        <w:gridCol w:w="2703"/>
        <w:gridCol w:w="1259"/>
        <w:gridCol w:w="1384"/>
      </w:tblGrid>
      <w:tr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</w:pPr>
            <w:r>
              <w:t>«90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r>
              <w:t>рп</w:t>
            </w:r>
            <w:r>
              <w:t>. Дедовичи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</w:pPr>
            <w:r>
              <w:t>ул. Юбилейная</w:t>
            </w:r>
          </w:p>
          <w:p w14:paraId="1E000000">
            <w:pPr>
              <w:ind/>
              <w:jc w:val="center"/>
            </w:pPr>
            <w:r>
              <w:t>между домами 57 и 59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</w:pPr>
            <w:r>
              <w:t>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</w:pPr>
            <w:r>
              <w:t>1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</w:pP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</w:pPr>
            <w:r>
              <w:t xml:space="preserve">Население частного сектора ул. </w:t>
            </w:r>
            <w:r>
              <w:t>Юбилейная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 xml:space="preserve">Администрация городского поселения «Дедовичи» ЕГРЮЛ 1066030000190, 182710, </w:t>
            </w:r>
            <w:r>
              <w:t xml:space="preserve">Псковская обл., </w:t>
            </w:r>
            <w:r>
              <w:t>рп</w:t>
            </w:r>
            <w:r>
              <w:t>. Дедовичи, пл. Советов, д. 6</w:t>
            </w:r>
          </w:p>
          <w:p w14:paraId="26000000"/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>»</w:t>
            </w:r>
          </w:p>
        </w:tc>
      </w:tr>
    </w:tbl>
    <w:p w14:paraId="29000000">
      <w:pPr>
        <w:ind w:firstLine="567" w:left="0"/>
        <w:jc w:val="both"/>
      </w:pPr>
    </w:p>
    <w:p w14:paraId="2A000000">
      <w:pPr>
        <w:ind w:firstLine="567" w:left="0"/>
        <w:jc w:val="both"/>
      </w:pPr>
    </w:p>
    <w:p w14:paraId="2B000000">
      <w:pPr>
        <w:sectPr>
          <w:headerReference r:id="rId3" w:type="default"/>
          <w:footerReference r:id="rId4" w:type="default"/>
          <w:pgSz w:h="11908" w:orient="landscape" w:w="16848"/>
          <w:pgMar w:bottom="850" w:footer="709" w:gutter="0" w:header="709" w:left="850" w:right="1134" w:top="1701"/>
        </w:sectPr>
      </w:pPr>
    </w:p>
    <w:p w14:paraId="2C000000">
      <w:pPr>
        <w:ind w:firstLine="567" w:left="0"/>
        <w:jc w:val="both"/>
        <w:rPr>
          <w:sz w:val="28"/>
        </w:rPr>
      </w:pPr>
    </w:p>
    <w:p w14:paraId="2D000000">
      <w:pPr>
        <w:ind w:firstLine="567" w:left="0"/>
        <w:jc w:val="both"/>
        <w:rPr>
          <w:sz w:val="28"/>
        </w:rPr>
      </w:pPr>
    </w:p>
    <w:p w14:paraId="2E000000">
      <w:pPr>
        <w:ind w:firstLine="567" w:left="0"/>
        <w:jc w:val="both"/>
        <w:rPr>
          <w:sz w:val="28"/>
        </w:rPr>
      </w:pPr>
      <w:r>
        <w:rPr>
          <w:sz w:val="28"/>
        </w:rPr>
        <w:t>2.  Внести в  схему расположения мест (площадок) накопления твердых коммунальных отходов на территории городского поселения «Дедовичи», утвержденную постановлением Администрации городского поселения «Дедовичи» от 01.07.2019 № 158 изменение, изложив позицию</w:t>
      </w:r>
      <w:r>
        <w:rPr>
          <w:sz w:val="28"/>
        </w:rPr>
        <w:t xml:space="preserve"> № 90  в новой редакции:</w:t>
      </w:r>
    </w:p>
    <w:p w14:paraId="2F000000">
      <w:pPr>
        <w:ind w:firstLine="567" w:left="0"/>
        <w:jc w:val="both"/>
        <w:rPr>
          <w:sz w:val="28"/>
        </w:rPr>
      </w:pPr>
    </w:p>
    <w:p w14:paraId="30000000">
      <w:pPr>
        <w:ind w:firstLine="567" w:left="0"/>
        <w:jc w:val="both"/>
        <w:rPr>
          <w:sz w:val="28"/>
        </w:rPr>
      </w:pPr>
    </w:p>
    <w:p w14:paraId="31000000">
      <w:pPr>
        <w:ind w:firstLine="567" w:left="0"/>
        <w:jc w:val="both"/>
        <w:rPr>
          <w:sz w:val="28"/>
        </w:rPr>
      </w:pPr>
    </w:p>
    <w:p w14:paraId="32000000">
      <w:pPr>
        <w:ind w:firstLine="567" w:left="0"/>
        <w:jc w:val="both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0"/>
        <w:gridCol w:w="2365"/>
        <w:gridCol w:w="6332"/>
      </w:tblGrid>
      <w:tr>
        <w:trPr>
          <w:trHeight w:hRule="atLeast" w:val="3828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«90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z w:val="24"/>
              </w:rPr>
              <w:t xml:space="preserve">. Дедовичи, ул. </w:t>
            </w:r>
            <w:r>
              <w:rPr>
                <w:sz w:val="24"/>
              </w:rPr>
              <w:t>Юбилейная</w:t>
            </w:r>
            <w:r>
              <w:rPr>
                <w:sz w:val="24"/>
              </w:rPr>
              <w:t xml:space="preserve"> между домами 57 и 59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 xml:space="preserve"> 60:04:0010211</w:t>
            </w:r>
          </w:p>
        </w:tc>
        <w:tc>
          <w:tcPr>
            <w:tcW w:type="dxa" w:w="6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7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8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9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A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B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758190</wp:posOffset>
                      </wp:positionV>
                      <wp:extent cx="628650" cy="2533650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628650" cy="2533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 len="med" type="none" w="med"/>
                                <a:tailEnd len="med" type="triangl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333333"/>
                <w:sz w:val="24"/>
                <w:highlight w:val="white"/>
              </w:rPr>
              <w:drawing>
                <wp:inline>
                  <wp:extent cx="1085850" cy="2343150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1085850" cy="2343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576580</wp:posOffset>
                      </wp:positionV>
                      <wp:extent cx="90805" cy="17145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C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D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E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3F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</w:p>
          <w:p w14:paraId="4000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ТКО»</w:t>
            </w:r>
          </w:p>
        </w:tc>
      </w:tr>
    </w:tbl>
    <w:p w14:paraId="4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</w:t>
      </w:r>
    </w:p>
    <w:p w14:paraId="42000000">
      <w:pPr>
        <w:ind w:firstLine="567" w:left="0"/>
        <w:jc w:val="both"/>
        <w:rPr>
          <w:sz w:val="28"/>
        </w:rPr>
      </w:pPr>
    </w:p>
    <w:p w14:paraId="4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постановления  оставляю за собой.</w:t>
      </w:r>
    </w:p>
    <w:p w14:paraId="44000000">
      <w:pPr>
        <w:ind w:firstLine="567" w:left="0"/>
        <w:jc w:val="both"/>
        <w:rPr>
          <w:sz w:val="28"/>
        </w:rPr>
      </w:pPr>
      <w:r>
        <w:rPr>
          <w:sz w:val="28"/>
        </w:rPr>
        <w:t>4. Обнародовать настоящее постановление в МБУК «</w:t>
      </w:r>
      <w:r>
        <w:rPr>
          <w:sz w:val="28"/>
        </w:rPr>
        <w:t>Дедовичская</w:t>
      </w:r>
      <w:r>
        <w:rPr>
          <w:sz w:val="28"/>
        </w:rPr>
        <w:t xml:space="preserve"> </w:t>
      </w:r>
      <w:r>
        <w:rPr>
          <w:sz w:val="28"/>
        </w:rPr>
        <w:t xml:space="preserve">центральная районная </w:t>
      </w:r>
      <w:r>
        <w:rPr>
          <w:sz w:val="28"/>
        </w:rPr>
        <w:t>библиотека», разместить на официальном сайте муниципального образования «Дедовичи».</w:t>
      </w:r>
      <w:bookmarkStart w:id="1" w:name="_GoBack"/>
      <w:bookmarkEnd w:id="1"/>
    </w:p>
    <w:p w14:paraId="45000000">
      <w:pPr>
        <w:ind/>
        <w:jc w:val="both"/>
        <w:rPr>
          <w:sz w:val="28"/>
        </w:rPr>
      </w:pPr>
    </w:p>
    <w:p w14:paraId="46000000">
      <w:pPr>
        <w:ind/>
        <w:jc w:val="both"/>
        <w:rPr>
          <w:sz w:val="28"/>
        </w:rPr>
      </w:pP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Глава  Администрации </w:t>
      </w:r>
      <w:r>
        <w:rPr>
          <w:sz w:val="28"/>
        </w:rPr>
        <w:t>городского</w:t>
      </w:r>
    </w:p>
    <w:p w14:paraId="48000000">
      <w:pPr>
        <w:ind/>
        <w:jc w:val="both"/>
        <w:rPr>
          <w:sz w:val="24"/>
        </w:rPr>
      </w:pPr>
      <w:r>
        <w:rPr>
          <w:sz w:val="28"/>
        </w:rPr>
        <w:t xml:space="preserve">поселения «Дедовичи»              </w:t>
      </w:r>
      <w:r>
        <w:rPr>
          <w:sz w:val="28"/>
        </w:rPr>
        <w:t xml:space="preserve">                                                      И.В. Гаврилова</w:t>
      </w:r>
    </w:p>
    <w:sectPr>
      <w:headerReference r:id="rId1" w:type="default"/>
      <w:footerReference r:id="rId2" w:type="default"/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  <w:rPr>
      <w:rFonts w:ascii="Times New Roman" w:hAnsi="Times New Roman"/>
    </w:rPr>
  </w:style>
  <w:style w:styleId="Style_9_ch" w:type="character">
    <w:name w:val="Обычный1"/>
    <w:link w:val="Style_9"/>
    <w:rPr>
      <w:rFonts w:ascii="Times New Roman" w:hAnsi="Times New Roman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Содержимое таблицы"/>
    <w:basedOn w:val="Style_2"/>
    <w:link w:val="Style_11_ch"/>
    <w:rPr>
      <w:sz w:val="28"/>
    </w:rPr>
  </w:style>
  <w:style w:styleId="Style_11_ch" w:type="character">
    <w:name w:val="Содержимое таблицы"/>
    <w:basedOn w:val="Style_2_ch"/>
    <w:link w:val="Style_11"/>
    <w:rPr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  <w:rPr>
      <w:rFonts w:ascii="Times New Roman" w:hAnsi="Times New Roman"/>
    </w:rPr>
  </w:style>
  <w:style w:styleId="Style_20_ch" w:type="character">
    <w:name w:val="Обычный1"/>
    <w:link w:val="Style_20"/>
    <w:rPr>
      <w:rFonts w:ascii="Times New Roman" w:hAnsi="Times New Roman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No Spacing"/>
    <w:link w:val="Style_34_ch"/>
    <w:rPr>
      <w:sz w:val="22"/>
    </w:rPr>
  </w:style>
  <w:style w:styleId="Style_34_ch" w:type="character">
    <w:name w:val="No Spacing"/>
    <w:link w:val="Style_34"/>
    <w:rPr>
      <w:sz w:val="22"/>
    </w:rPr>
  </w:style>
  <w:style w:styleId="Style_3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2025-07-03T08:28:43Z</dcterms:modified>
</cp:coreProperties>
</file>