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20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</w:t>
      </w:r>
      <w:r>
        <w:rPr>
          <w:sz w:val="28"/>
        </w:rPr>
        <w:t>5</w:t>
      </w:r>
      <w:r>
        <w:rPr>
          <w:sz w:val="28"/>
        </w:rPr>
        <w:t>5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присвоении адреса </w:t>
      </w:r>
      <w:r>
        <w:rPr>
          <w:sz w:val="28"/>
        </w:rPr>
        <w:t>земельным участкам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 xml:space="preserve">. Дедовичи </w:t>
      </w:r>
    </w:p>
    <w:p w14:paraId="0C000000">
      <w:pPr>
        <w:ind/>
        <w:jc w:val="both"/>
        <w:rPr>
          <w:sz w:val="28"/>
        </w:rPr>
      </w:pPr>
    </w:p>
    <w:p w14:paraId="0D000000">
      <w:pPr>
        <w:ind w:firstLine="41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</w:t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Администрация городского поселения «Дедовичи» ПОСТАНОВЛЯЕТ:</w:t>
      </w:r>
    </w:p>
    <w:p w14:paraId="0E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1. Присвоить адрес</w:t>
      </w:r>
      <w:r>
        <w:rPr>
          <w:sz w:val="28"/>
        </w:rPr>
        <w:t>а</w:t>
      </w:r>
      <w:r>
        <w:rPr>
          <w:sz w:val="28"/>
        </w:rPr>
        <w:t xml:space="preserve"> земельным участкам</w:t>
      </w:r>
      <w:r>
        <w:rPr>
          <w:sz w:val="28"/>
        </w:rPr>
        <w:t xml:space="preserve">, расположенных в </w:t>
      </w:r>
      <w:r>
        <w:rPr>
          <w:sz w:val="28"/>
        </w:rPr>
        <w:t>рп</w:t>
      </w:r>
      <w:r>
        <w:rPr>
          <w:sz w:val="28"/>
        </w:rPr>
        <w:t>. Дедовичи,</w:t>
      </w:r>
      <w:r>
        <w:rPr>
          <w:sz w:val="28"/>
        </w:rPr>
        <w:t xml:space="preserve"> согласно приложению</w:t>
      </w:r>
      <w:r>
        <w:rPr>
          <w:sz w:val="28"/>
        </w:rPr>
        <w:t xml:space="preserve"> к настоящему постановлению.</w:t>
      </w:r>
    </w:p>
    <w:p w14:paraId="0F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0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1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4.  Контроль за исполнением настоящего постановления оставляю за собой.</w:t>
      </w:r>
    </w:p>
    <w:p w14:paraId="12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5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                         И.В. Гаврилова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ind/>
        <w:jc w:val="right"/>
      </w:pPr>
      <w:r>
        <w:t>Приложение</w:t>
      </w:r>
    </w:p>
    <w:p w14:paraId="23000000">
      <w:pPr>
        <w:ind/>
        <w:jc w:val="right"/>
      </w:pPr>
      <w:r>
        <w:t xml:space="preserve">к </w:t>
      </w:r>
      <w:r>
        <w:t>п</w:t>
      </w:r>
      <w:r>
        <w:t xml:space="preserve">остановлению Администрации </w:t>
      </w:r>
    </w:p>
    <w:p w14:paraId="24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5000000">
      <w:pPr>
        <w:ind/>
        <w:jc w:val="center"/>
      </w:pPr>
      <w:r>
        <w:t xml:space="preserve">               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 xml:space="preserve">от </w:t>
      </w:r>
      <w:r>
        <w:t>20</w:t>
      </w:r>
      <w:r>
        <w:t>.11.2024 №</w:t>
      </w:r>
      <w:r>
        <w:t>3</w:t>
      </w:r>
      <w:r>
        <w:t>5</w:t>
      </w:r>
      <w:r>
        <w:t>5</w:t>
      </w:r>
    </w:p>
    <w:p w14:paraId="26000000">
      <w:pPr>
        <w:ind/>
        <w:jc w:val="center"/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адресов земельных участков 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        </w:t>
      </w:r>
    </w:p>
    <w:p w14:paraId="29000000">
      <w:pPr>
        <w:ind/>
        <w:jc w:val="right"/>
        <w:rPr>
          <w:sz w:val="28"/>
        </w:rPr>
      </w:pPr>
    </w:p>
    <w:tbl>
      <w:tblPr>
        <w:tblStyle w:val="Style_1"/>
        <w:tblInd w:type="dxa" w:w="-289"/>
        <w:tblLayout w:type="fixed"/>
      </w:tblPr>
      <w:tblGrid>
        <w:gridCol w:w="683"/>
        <w:gridCol w:w="5540"/>
        <w:gridCol w:w="1430"/>
        <w:gridCol w:w="2270"/>
      </w:tblGrid>
      <w:tr>
        <w:tc>
          <w:tcPr>
            <w:tcW w:type="dxa" w:w="683"/>
          </w:tcPr>
          <w:p w14:paraId="2A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№ п/п</w:t>
            </w:r>
          </w:p>
        </w:tc>
        <w:tc>
          <w:tcPr>
            <w:tcW w:type="dxa" w:w="5540"/>
          </w:tcPr>
          <w:p w14:paraId="2B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Адрес объекта адресации</w:t>
            </w:r>
          </w:p>
        </w:tc>
        <w:tc>
          <w:tcPr>
            <w:tcW w:type="dxa" w:w="1430"/>
          </w:tcPr>
          <w:p w14:paraId="2C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Площадь</w:t>
            </w:r>
            <w:r>
              <w:rPr>
                <w:b w:val="1"/>
                <w:sz w:val="27"/>
              </w:rPr>
              <w:t>,</w:t>
            </w:r>
          </w:p>
          <w:p w14:paraId="2D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кв.м</w:t>
            </w:r>
          </w:p>
        </w:tc>
        <w:tc>
          <w:tcPr>
            <w:tcW w:type="dxa" w:w="2270"/>
          </w:tcPr>
          <w:p w14:paraId="2E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Кадастровый номер</w:t>
            </w:r>
          </w:p>
        </w:tc>
      </w:tr>
      <w:tr>
        <w:tc>
          <w:tcPr>
            <w:tcW w:type="dxa" w:w="683"/>
          </w:tcPr>
          <w:p w14:paraId="2F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type="dxa" w:w="5540"/>
          </w:tcPr>
          <w:p w14:paraId="30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5"/>
              </w:rPr>
              <w:t xml:space="preserve"> Во</w:t>
            </w:r>
            <w:r>
              <w:rPr>
                <w:sz w:val="25"/>
              </w:rPr>
              <w:t>сточная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4</w:t>
            </w:r>
          </w:p>
        </w:tc>
        <w:tc>
          <w:tcPr>
            <w:tcW w:type="dxa" w:w="1430"/>
          </w:tcPr>
          <w:p w14:paraId="31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1364</w:t>
            </w:r>
          </w:p>
        </w:tc>
        <w:tc>
          <w:tcPr>
            <w:tcW w:type="dxa" w:w="2270"/>
          </w:tcPr>
          <w:p w14:paraId="32000000">
            <w:pPr>
              <w:rPr>
                <w:sz w:val="25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267:</w:t>
            </w:r>
            <w:r>
              <w:rPr>
                <w:sz w:val="25"/>
              </w:rPr>
              <w:t>20</w:t>
            </w:r>
          </w:p>
        </w:tc>
      </w:tr>
      <w:tr>
        <w:tc>
          <w:tcPr>
            <w:tcW w:type="dxa" w:w="683"/>
          </w:tcPr>
          <w:p w14:paraId="33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type="dxa" w:w="5540"/>
          </w:tcPr>
          <w:p w14:paraId="34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5"/>
              </w:rPr>
              <w:t xml:space="preserve"> Песочная</w:t>
            </w:r>
            <w:r>
              <w:rPr>
                <w:sz w:val="25"/>
              </w:rPr>
              <w:t>, земельный участок 1</w:t>
            </w:r>
            <w:r>
              <w:rPr>
                <w:sz w:val="25"/>
              </w:rPr>
              <w:t>0</w:t>
            </w:r>
          </w:p>
        </w:tc>
        <w:tc>
          <w:tcPr>
            <w:tcW w:type="dxa" w:w="1430"/>
          </w:tcPr>
          <w:p w14:paraId="35000000">
            <w:pPr>
              <w:ind/>
              <w:jc w:val="center"/>
              <w:rPr>
                <w:sz w:val="25"/>
              </w:rPr>
            </w:pPr>
            <w:r>
              <w:rPr>
                <w:color w:val="000000"/>
                <w:sz w:val="25"/>
                <w:highlight w:val="white"/>
              </w:rPr>
              <w:t>1</w:t>
            </w:r>
            <w:r>
              <w:rPr>
                <w:color w:val="000000"/>
                <w:sz w:val="25"/>
                <w:highlight w:val="white"/>
              </w:rPr>
              <w:t> </w:t>
            </w:r>
            <w:r>
              <w:rPr>
                <w:color w:val="000000"/>
                <w:sz w:val="25"/>
                <w:highlight w:val="white"/>
              </w:rPr>
              <w:t>636</w:t>
            </w:r>
            <w:r>
              <w:rPr>
                <w:color w:val="000000"/>
                <w:sz w:val="25"/>
                <w:highlight w:val="white"/>
              </w:rPr>
              <w:t>,</w:t>
            </w:r>
            <w:r>
              <w:rPr>
                <w:color w:val="000000"/>
                <w:sz w:val="25"/>
                <w:highlight w:val="white"/>
              </w:rPr>
              <w:t>9</w:t>
            </w:r>
          </w:p>
        </w:tc>
        <w:tc>
          <w:tcPr>
            <w:tcW w:type="dxa" w:w="2270"/>
          </w:tcPr>
          <w:p w14:paraId="36000000">
            <w:pPr>
              <w:rPr>
                <w:color w:val="292C2F"/>
                <w:sz w:val="25"/>
                <w:shd w:fill="F8F8F8" w:val="clear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132:10</w:t>
            </w:r>
          </w:p>
        </w:tc>
      </w:tr>
      <w:tr>
        <w:tc>
          <w:tcPr>
            <w:tcW w:type="dxa" w:w="683"/>
          </w:tcPr>
          <w:p w14:paraId="37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type="dxa" w:w="5540"/>
          </w:tcPr>
          <w:p w14:paraId="38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5"/>
              </w:rPr>
              <w:t xml:space="preserve"> Песочная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24</w:t>
            </w:r>
          </w:p>
        </w:tc>
        <w:tc>
          <w:tcPr>
            <w:tcW w:type="dxa" w:w="1430"/>
          </w:tcPr>
          <w:p w14:paraId="39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1855</w:t>
            </w:r>
          </w:p>
        </w:tc>
        <w:tc>
          <w:tcPr>
            <w:tcW w:type="dxa" w:w="2270"/>
          </w:tcPr>
          <w:p w14:paraId="3A000000">
            <w:pPr>
              <w:rPr>
                <w:sz w:val="25"/>
              </w:rPr>
            </w:pPr>
            <w:r>
              <w:rPr>
                <w:sz w:val="25"/>
              </w:rPr>
              <w:t>60:04:00101</w:t>
            </w:r>
            <w:r>
              <w:rPr>
                <w:sz w:val="25"/>
              </w:rPr>
              <w:t>37:4</w:t>
            </w:r>
          </w:p>
        </w:tc>
      </w:tr>
      <w:tr>
        <w:tc>
          <w:tcPr>
            <w:tcW w:type="dxa" w:w="683"/>
          </w:tcPr>
          <w:p w14:paraId="3B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  <w:tc>
          <w:tcPr>
            <w:tcW w:type="dxa" w:w="5540"/>
          </w:tcPr>
          <w:p w14:paraId="3C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Песочная, земельный участок </w:t>
            </w:r>
            <w:r>
              <w:rPr>
                <w:sz w:val="25"/>
              </w:rPr>
              <w:t>32</w:t>
            </w:r>
          </w:p>
        </w:tc>
        <w:tc>
          <w:tcPr>
            <w:tcW w:type="dxa" w:w="1430"/>
          </w:tcPr>
          <w:p w14:paraId="3D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1180,4</w:t>
            </w:r>
          </w:p>
        </w:tc>
        <w:tc>
          <w:tcPr>
            <w:tcW w:type="dxa" w:w="2270"/>
          </w:tcPr>
          <w:p w14:paraId="3E000000">
            <w:pPr>
              <w:rPr>
                <w:sz w:val="25"/>
              </w:rPr>
            </w:pPr>
            <w:r>
              <w:rPr>
                <w:sz w:val="25"/>
              </w:rPr>
              <w:t>60:04:00101</w:t>
            </w:r>
            <w:r>
              <w:rPr>
                <w:sz w:val="25"/>
              </w:rPr>
              <w:t>37:13</w:t>
            </w:r>
          </w:p>
        </w:tc>
      </w:tr>
      <w:tr>
        <w:tc>
          <w:tcPr>
            <w:tcW w:type="dxa" w:w="683"/>
          </w:tcPr>
          <w:p w14:paraId="3F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type="dxa" w:w="5540"/>
          </w:tcPr>
          <w:p w14:paraId="40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Мирная, земельный участок 2А</w:t>
            </w:r>
          </w:p>
        </w:tc>
        <w:tc>
          <w:tcPr>
            <w:tcW w:type="dxa" w:w="1430"/>
          </w:tcPr>
          <w:p w14:paraId="41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1500</w:t>
            </w:r>
          </w:p>
        </w:tc>
        <w:tc>
          <w:tcPr>
            <w:tcW w:type="dxa" w:w="2270"/>
          </w:tcPr>
          <w:p w14:paraId="42000000">
            <w:pPr>
              <w:rPr>
                <w:sz w:val="25"/>
              </w:rPr>
            </w:pPr>
            <w:r>
              <w:rPr>
                <w:sz w:val="25"/>
              </w:rPr>
              <w:t>60:04:0010134:27</w:t>
            </w:r>
          </w:p>
        </w:tc>
      </w:tr>
      <w:tr>
        <w:tc>
          <w:tcPr>
            <w:tcW w:type="dxa" w:w="683"/>
          </w:tcPr>
          <w:p w14:paraId="43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6</w:t>
            </w:r>
          </w:p>
        </w:tc>
        <w:tc>
          <w:tcPr>
            <w:tcW w:type="dxa" w:w="5540"/>
          </w:tcPr>
          <w:p w14:paraId="44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Мирная, земельный участок </w:t>
            </w:r>
            <w:r>
              <w:rPr>
                <w:sz w:val="25"/>
              </w:rPr>
              <w:t>10</w:t>
            </w:r>
          </w:p>
        </w:tc>
        <w:tc>
          <w:tcPr>
            <w:tcW w:type="dxa" w:w="1430"/>
          </w:tcPr>
          <w:p w14:paraId="45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1672</w:t>
            </w:r>
          </w:p>
        </w:tc>
        <w:tc>
          <w:tcPr>
            <w:tcW w:type="dxa" w:w="2270"/>
          </w:tcPr>
          <w:p w14:paraId="46000000">
            <w:pPr>
              <w:rPr>
                <w:color w:val="292C2F"/>
                <w:sz w:val="25"/>
                <w:shd w:fill="F8F8F8" w:val="clear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138:12</w:t>
            </w:r>
          </w:p>
        </w:tc>
      </w:tr>
      <w:tr>
        <w:tc>
          <w:tcPr>
            <w:tcW w:type="dxa" w:w="683"/>
          </w:tcPr>
          <w:p w14:paraId="47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7</w:t>
            </w:r>
          </w:p>
        </w:tc>
        <w:tc>
          <w:tcPr>
            <w:tcW w:type="dxa" w:w="5540"/>
          </w:tcPr>
          <w:p w14:paraId="48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Мирная, земельный участок 13</w:t>
            </w:r>
            <w:r>
              <w:rPr>
                <w:sz w:val="25"/>
              </w:rPr>
              <w:t>/2</w:t>
            </w:r>
          </w:p>
        </w:tc>
        <w:tc>
          <w:tcPr>
            <w:tcW w:type="dxa" w:w="1430"/>
          </w:tcPr>
          <w:p w14:paraId="49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611</w:t>
            </w:r>
          </w:p>
        </w:tc>
        <w:tc>
          <w:tcPr>
            <w:tcW w:type="dxa" w:w="2270"/>
          </w:tcPr>
          <w:p w14:paraId="4A000000">
            <w:pPr>
              <w:rPr>
                <w:sz w:val="25"/>
              </w:rPr>
            </w:pPr>
            <w:r>
              <w:rPr>
                <w:sz w:val="25"/>
              </w:rPr>
              <w:t>60:04:0010139:1</w:t>
            </w:r>
            <w:r>
              <w:rPr>
                <w:sz w:val="25"/>
              </w:rPr>
              <w:t>6</w:t>
            </w:r>
          </w:p>
        </w:tc>
      </w:tr>
      <w:tr>
        <w:tc>
          <w:tcPr>
            <w:tcW w:type="dxa" w:w="683"/>
          </w:tcPr>
          <w:p w14:paraId="4B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8</w:t>
            </w:r>
          </w:p>
        </w:tc>
        <w:tc>
          <w:tcPr>
            <w:tcW w:type="dxa" w:w="5540"/>
          </w:tcPr>
          <w:p w14:paraId="4C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Мирная, земельный участок </w:t>
            </w:r>
            <w:r>
              <w:rPr>
                <w:sz w:val="25"/>
              </w:rPr>
              <w:t>15</w:t>
            </w:r>
          </w:p>
        </w:tc>
        <w:tc>
          <w:tcPr>
            <w:tcW w:type="dxa" w:w="1430"/>
          </w:tcPr>
          <w:p w14:paraId="4D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1060</w:t>
            </w:r>
          </w:p>
        </w:tc>
        <w:tc>
          <w:tcPr>
            <w:tcW w:type="dxa" w:w="2270"/>
          </w:tcPr>
          <w:p w14:paraId="4E000000">
            <w:pPr>
              <w:rPr>
                <w:sz w:val="25"/>
              </w:rPr>
            </w:pPr>
            <w:r>
              <w:rPr>
                <w:sz w:val="25"/>
              </w:rPr>
              <w:t>60:04:0010139:</w:t>
            </w:r>
            <w:r>
              <w:rPr>
                <w:sz w:val="25"/>
              </w:rPr>
              <w:t>20</w:t>
            </w:r>
          </w:p>
        </w:tc>
      </w:tr>
      <w:tr>
        <w:tc>
          <w:tcPr>
            <w:tcW w:type="dxa" w:w="683"/>
          </w:tcPr>
          <w:p w14:paraId="4F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9</w:t>
            </w:r>
          </w:p>
        </w:tc>
        <w:tc>
          <w:tcPr>
            <w:tcW w:type="dxa" w:w="5540"/>
          </w:tcPr>
          <w:p w14:paraId="50000000">
            <w:pPr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</w:t>
            </w:r>
            <w:r>
              <w:rPr>
                <w:sz w:val="25"/>
              </w:rPr>
              <w:t>ца Мирная</w:t>
            </w:r>
            <w:r>
              <w:rPr>
                <w:sz w:val="25"/>
              </w:rPr>
              <w:t xml:space="preserve">, земельный участок </w:t>
            </w:r>
            <w:r>
              <w:rPr>
                <w:sz w:val="25"/>
              </w:rPr>
              <w:t>35</w:t>
            </w:r>
          </w:p>
        </w:tc>
        <w:tc>
          <w:tcPr>
            <w:tcW w:type="dxa" w:w="1430"/>
          </w:tcPr>
          <w:p w14:paraId="51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1234</w:t>
            </w:r>
          </w:p>
        </w:tc>
        <w:tc>
          <w:tcPr>
            <w:tcW w:type="dxa" w:w="2270"/>
          </w:tcPr>
          <w:p w14:paraId="52000000">
            <w:pPr>
              <w:rPr>
                <w:color w:val="292C2F"/>
                <w:sz w:val="25"/>
                <w:shd w:fill="F8F8F8" w:val="clear"/>
              </w:rPr>
            </w:pPr>
            <w:r>
              <w:rPr>
                <w:sz w:val="25"/>
              </w:rPr>
              <w:t>60:04:0010</w:t>
            </w:r>
            <w:r>
              <w:rPr>
                <w:sz w:val="25"/>
              </w:rPr>
              <w:t>140:17</w:t>
            </w:r>
          </w:p>
        </w:tc>
      </w:tr>
    </w:tbl>
    <w:p w14:paraId="53000000">
      <w:pPr>
        <w:rPr>
          <w:sz w:val="27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List Paragraph"/>
    <w:basedOn w:val="Style_2"/>
    <w:link w:val="Style_9_ch"/>
    <w:pPr>
      <w:ind w:firstLine="0"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endnote reference"/>
    <w:basedOn w:val="Style_8"/>
    <w:link w:val="Style_10_ch"/>
    <w:rPr>
      <w:vertAlign w:val="superscript"/>
    </w:rPr>
  </w:style>
  <w:style w:styleId="Style_10_ch" w:type="character">
    <w:name w:val="endnote reference"/>
    <w:basedOn w:val="Style_8_ch"/>
    <w:link w:val="Style_10"/>
    <w:rPr>
      <w:vertAlign w:val="superscript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endnote text"/>
    <w:basedOn w:val="Style_2"/>
    <w:link w:val="Style_13_ch"/>
    <w:rPr>
      <w:sz w:val="20"/>
    </w:rPr>
  </w:style>
  <w:style w:styleId="Style_13_ch" w:type="character">
    <w:name w:val="endnote text"/>
    <w:basedOn w:val="Style_2_ch"/>
    <w:link w:val="Style_13"/>
    <w:rPr>
      <w:sz w:val="20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Normal (Web)"/>
    <w:basedOn w:val="Style_2"/>
    <w:link w:val="Style_26_ch"/>
    <w:pPr>
      <w:spacing w:beforeAutospacing="on" w:line="288" w:lineRule="auto"/>
      <w:ind/>
      <w:jc w:val="center"/>
    </w:pPr>
  </w:style>
  <w:style w:styleId="Style_26_ch" w:type="character">
    <w:name w:val="Normal (Web)"/>
    <w:basedOn w:val="Style_2_ch"/>
    <w:link w:val="Style_26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2024-11-25T07:49:30Z</dcterms:modified>
</cp:coreProperties>
</file>