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>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7000000">
      <w:pPr>
        <w:ind/>
        <w:jc w:val="center"/>
        <w:rPr>
          <w:sz w:val="28"/>
        </w:rPr>
      </w:pPr>
    </w:p>
    <w:p w14:paraId="08000000"/>
    <w:p w14:paraId="09000000">
      <w:r>
        <w:t>от 29.03.2024  № 201</w:t>
      </w:r>
    </w:p>
    <w:p w14:paraId="0A000000">
      <w:r>
        <w:t>(принято на 26 очередном заседании</w:t>
      </w:r>
    </w:p>
    <w:p w14:paraId="0B000000">
      <w:r>
        <w:t xml:space="preserve">Собрания депутатов городского поселения </w:t>
      </w:r>
    </w:p>
    <w:p w14:paraId="0C000000">
      <w:r>
        <w:t>«Дедовичи» четвертого созыва)</w:t>
      </w:r>
    </w:p>
    <w:p w14:paraId="0D000000">
      <w:r>
        <w:t xml:space="preserve">рп. Дедовичи </w:t>
      </w:r>
    </w:p>
    <w:p w14:paraId="0E000000">
      <w:pPr>
        <w:ind w:right="282"/>
        <w:jc w:val="both"/>
      </w:pPr>
    </w:p>
    <w:p w14:paraId="0F000000">
      <w:pPr>
        <w:rPr>
          <w:sz w:val="28"/>
        </w:rPr>
      </w:pPr>
    </w:p>
    <w:p w14:paraId="10000000">
      <w:pPr>
        <w:pStyle w:val="Style_2"/>
        <w:widowControl w:val="1"/>
        <w:ind/>
        <w:rPr>
          <w:rFonts w:ascii="Times New Roman" w:hAnsi="Times New Roman"/>
          <w:b w:val="0"/>
          <w:sz w:val="28"/>
        </w:rPr>
      </w:pPr>
    </w:p>
    <w:p w14:paraId="11000000">
      <w:pPr>
        <w:pStyle w:val="Style_1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>
        <w:rPr>
          <w:rFonts w:ascii="Times New Roman" w:hAnsi="Times New Roman"/>
          <w:sz w:val="28"/>
        </w:rPr>
        <w:t>дополнени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 Порядок</w:t>
      </w:r>
      <w:r>
        <w:br/>
      </w:r>
      <w:r>
        <w:rPr>
          <w:rFonts w:ascii="Times New Roman" w:hAnsi="Times New Roman"/>
          <w:sz w:val="28"/>
        </w:rPr>
        <w:t xml:space="preserve"> формирования и использования </w:t>
      </w:r>
      <w:r>
        <w:br/>
      </w:r>
      <w:r>
        <w:rPr>
          <w:rFonts w:ascii="Times New Roman" w:hAnsi="Times New Roman"/>
          <w:sz w:val="28"/>
        </w:rPr>
        <w:t>бюджетных ассигнований муниципального</w:t>
      </w:r>
      <w:r>
        <w:br/>
      </w:r>
      <w:r>
        <w:rPr>
          <w:rFonts w:ascii="Times New Roman" w:hAnsi="Times New Roman"/>
          <w:sz w:val="28"/>
        </w:rPr>
        <w:t xml:space="preserve"> дорожного фонда муниципального</w:t>
      </w:r>
      <w:r>
        <w:br/>
      </w:r>
      <w:r>
        <w:rPr>
          <w:rFonts w:ascii="Times New Roman" w:hAnsi="Times New Roman"/>
          <w:sz w:val="28"/>
        </w:rPr>
        <w:t xml:space="preserve">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br/>
      </w:r>
    </w:p>
    <w:p w14:paraId="12000000">
      <w:pPr>
        <w:pStyle w:val="Style_1"/>
        <w:widowControl w:val="1"/>
        <w:ind w:firstLine="0" w:left="0"/>
        <w:rPr>
          <w:rFonts w:ascii="Times New Roman" w:hAnsi="Times New Roman"/>
          <w:sz w:val="28"/>
        </w:rPr>
      </w:pPr>
    </w:p>
    <w:p w14:paraId="13000000">
      <w:pPr>
        <w:pStyle w:val="Style_1"/>
        <w:widowControl w:val="1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179.4 Бюджетного код</w:t>
      </w:r>
      <w:r>
        <w:rPr>
          <w:rFonts w:ascii="Times New Roman" w:hAnsi="Times New Roman"/>
          <w:sz w:val="28"/>
        </w:rPr>
        <w:t>екса Российской Федерации</w:t>
      </w:r>
      <w:r>
        <w:rPr>
          <w:rFonts w:ascii="Times New Roman" w:hAnsi="Times New Roman"/>
          <w:sz w:val="28"/>
        </w:rPr>
        <w:t xml:space="preserve"> Собрание депутатов </w:t>
      </w:r>
      <w:r>
        <w:rPr>
          <w:rFonts w:ascii="Times New Roman" w:hAnsi="Times New Roman"/>
          <w:sz w:val="28"/>
        </w:rPr>
        <w:t>городского поселения «Дедовичи»</w:t>
      </w:r>
      <w:r>
        <w:rPr>
          <w:rFonts w:ascii="Times New Roman" w:hAnsi="Times New Roman"/>
          <w:sz w:val="28"/>
        </w:rPr>
        <w:t xml:space="preserve"> РЕШИЛО:</w:t>
      </w:r>
    </w:p>
    <w:p w14:paraId="14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1. Внести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утвержденный</w:t>
      </w:r>
      <w:r>
        <w:rPr>
          <w:rFonts w:ascii="Times New Roman" w:hAnsi="Times New Roman"/>
          <w:sz w:val="28"/>
        </w:rPr>
        <w:t xml:space="preserve"> решением Собрания депутатов </w:t>
      </w:r>
      <w:r>
        <w:rPr>
          <w:rFonts w:ascii="Times New Roman" w:hAnsi="Times New Roman"/>
          <w:sz w:val="28"/>
        </w:rPr>
        <w:t>городского поселения «Дедовичи»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25.12</w:t>
      </w:r>
      <w:r>
        <w:rPr>
          <w:rFonts w:ascii="Times New Roman" w:hAnsi="Times New Roman"/>
          <w:sz w:val="28"/>
        </w:rPr>
        <w:t xml:space="preserve">.2013 № </w:t>
      </w: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15000000">
      <w:pPr>
        <w:pStyle w:val="Style_1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2.1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абзац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6000000">
      <w:pPr>
        <w:ind w:firstLine="708" w:left="0"/>
        <w:jc w:val="both"/>
        <w:rPr>
          <w:sz w:val="28"/>
          <w:highlight w:val="white"/>
        </w:rPr>
      </w:pPr>
      <w:r>
        <w:rPr>
          <w:sz w:val="28"/>
        </w:rPr>
        <w:t>«</w:t>
      </w:r>
      <w:r>
        <w:rPr>
          <w:sz w:val="28"/>
          <w:highlight w:val="white"/>
        </w:rPr>
        <w:t>доход</w:t>
      </w:r>
      <w:r>
        <w:rPr>
          <w:sz w:val="28"/>
          <w:highlight w:val="white"/>
        </w:rPr>
        <w:t>ы</w:t>
      </w:r>
      <w:r>
        <w:rPr>
          <w:sz w:val="28"/>
          <w:highlight w:val="white"/>
        </w:rPr>
        <w:t xml:space="preserve"> местн</w:t>
      </w:r>
      <w:r>
        <w:rPr>
          <w:sz w:val="28"/>
          <w:highlight w:val="white"/>
        </w:rPr>
        <w:t>ого</w:t>
      </w:r>
      <w:r>
        <w:rPr>
          <w:sz w:val="28"/>
          <w:highlight w:val="white"/>
        </w:rPr>
        <w:t xml:space="preserve"> бюджет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</w:t>
      </w:r>
      <w:r>
        <w:rPr>
          <w:sz w:val="28"/>
          <w:highlight w:val="white"/>
        </w:rPr>
        <w:t>и;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  <w:highlight w:val="white"/>
        </w:rPr>
        <w:t>доход</w:t>
      </w:r>
      <w:r>
        <w:rPr>
          <w:sz w:val="28"/>
          <w:highlight w:val="white"/>
        </w:rPr>
        <w:t>ы</w:t>
      </w:r>
      <w:r>
        <w:rPr>
          <w:sz w:val="28"/>
          <w:highlight w:val="white"/>
        </w:rPr>
        <w:t xml:space="preserve"> местн</w:t>
      </w:r>
      <w:r>
        <w:rPr>
          <w:sz w:val="28"/>
          <w:highlight w:val="white"/>
        </w:rPr>
        <w:t>ого</w:t>
      </w:r>
      <w:r>
        <w:rPr>
          <w:sz w:val="28"/>
          <w:highlight w:val="white"/>
        </w:rPr>
        <w:t xml:space="preserve"> бюджет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 от штрафов за нарушение правил движения тяжеловесного и (или) крупногабаритного транспортного средства</w:t>
      </w:r>
      <w:r>
        <w:rPr>
          <w:sz w:val="28"/>
          <w:highlight w:val="white"/>
        </w:rPr>
        <w:t>;</w:t>
      </w:r>
      <w:r>
        <w:rPr>
          <w:sz w:val="28"/>
        </w:rPr>
        <w:t>».</w:t>
      </w:r>
    </w:p>
    <w:p w14:paraId="18000000">
      <w:pPr>
        <w:spacing w:line="20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решение </w:t>
      </w:r>
      <w:r>
        <w:rPr>
          <w:sz w:val="28"/>
        </w:rPr>
        <w:t>распространяется на правоотношения, возникшие с 01.01.2024 г.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Обнародовать</w:t>
      </w:r>
      <w:r>
        <w:rPr>
          <w:sz w:val="28"/>
        </w:rPr>
        <w:t xml:space="preserve"> настоящее решение.</w:t>
      </w:r>
    </w:p>
    <w:p w14:paraId="1A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</w:p>
    <w:p w14:paraId="1B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Глава городского поселения «Дедовичи</w:t>
      </w:r>
      <w:r>
        <w:rPr>
          <w:sz w:val="28"/>
        </w:rPr>
        <w:t>»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Н.Ю.Елизаров</w:t>
      </w:r>
    </w:p>
    <w:p w14:paraId="1D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1E000000">
      <w:pPr>
        <w:pStyle w:val="Style_1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2" w:type="paragraph">
    <w:name w:val="Body Text"/>
    <w:basedOn w:val="Style_4"/>
    <w:link w:val="Style_12_ch"/>
    <w:rPr>
      <w:sz w:val="28"/>
    </w:rPr>
  </w:style>
  <w:style w:styleId="Style_12_ch" w:type="character">
    <w:name w:val="Body Text"/>
    <w:basedOn w:val="Style_4_ch"/>
    <w:link w:val="Style_12"/>
    <w:rPr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2024-03-29T13:57:58Z</dcterms:modified>
</cp:coreProperties>
</file>