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ab/>
      </w:r>
      <w:r>
        <w:rPr>
          <w:b w:val="1"/>
        </w:rPr>
        <w:t xml:space="preserve"> 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ЗАКЛЮЧЕНИЕ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КОМИССИИ ПО КОРРЕКТИРОВКЕ ПРАВИЛ ЗЕМЛЕПОЛЬЗОВАНИЯ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И ЗАСТРОЙКИ МУНИЦИПАЛЬНОГО ОБРАЗОВАНИЯ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«ДЕДОВИЧИ»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рп. Дедовичи </w:t>
      </w: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    11.11.</w:t>
      </w:r>
      <w:r>
        <w:rPr>
          <w:sz w:val="28"/>
        </w:rPr>
        <w:t>2024г.</w:t>
      </w:r>
    </w:p>
    <w:p w14:paraId="08000000"/>
    <w:p w14:paraId="09000000">
      <w:pPr>
        <w:tabs>
          <w:tab w:leader="none" w:pos="1442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По итогам проведенного заседания (пр</w:t>
      </w:r>
      <w:r>
        <w:rPr>
          <w:sz w:val="28"/>
        </w:rPr>
        <w:t>отокол № 5 от 11.11.</w:t>
      </w:r>
      <w:r>
        <w:rPr>
          <w:sz w:val="28"/>
        </w:rPr>
        <w:t>2024-прилагается) Комиссия по корректировке Правил землепользования и застройки муниципального об</w:t>
      </w:r>
      <w:r>
        <w:rPr>
          <w:sz w:val="28"/>
        </w:rPr>
        <w:t>разования «Дедовичи» приняло решение.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        На основ</w:t>
      </w:r>
      <w:r>
        <w:rPr>
          <w:sz w:val="28"/>
        </w:rPr>
        <w:t xml:space="preserve">ании поступившего заявления от </w:t>
      </w:r>
      <w:r>
        <w:rPr>
          <w:sz w:val="28"/>
        </w:rPr>
        <w:t xml:space="preserve">Филиала ПАО «ОГК- 2» - Псковская ГРЭС провести публичные слушания </w:t>
      </w:r>
      <w:r>
        <w:rPr>
          <w:sz w:val="28"/>
        </w:rPr>
        <w:t>на предоставление условно-разрешённого вида исп</w:t>
      </w:r>
      <w:r>
        <w:rPr>
          <w:sz w:val="28"/>
        </w:rPr>
        <w:t>ользования земельного участка «Коммунальное обслуживание</w:t>
      </w:r>
      <w:r>
        <w:rPr>
          <w:sz w:val="28"/>
        </w:rPr>
        <w:t>» (код 3.1) земельном</w:t>
      </w:r>
      <w:r>
        <w:rPr>
          <w:sz w:val="28"/>
        </w:rPr>
        <w:t>у участку с КН 60:04:0010260:12, расположенного по адресу: Псковская область, Дедовичский район, рп. Дедовичи, ул. Садовая.</w:t>
      </w:r>
    </w:p>
    <w:p w14:paraId="0B000000">
      <w:pPr>
        <w:ind/>
        <w:jc w:val="both"/>
        <w:rPr>
          <w:sz w:val="28"/>
        </w:rPr>
      </w:pPr>
    </w:p>
    <w:p w14:paraId="0C000000">
      <w:pPr>
        <w:tabs>
          <w:tab w:leader="none" w:pos="1442" w:val="left"/>
        </w:tabs>
        <w:ind/>
        <w:jc w:val="both"/>
        <w:rPr>
          <w:sz w:val="28"/>
        </w:rPr>
      </w:pPr>
    </w:p>
    <w:p w14:paraId="0D000000">
      <w:pPr>
        <w:tabs>
          <w:tab w:leader="none" w:pos="1442" w:val="left"/>
        </w:tabs>
        <w:ind/>
        <w:jc w:val="both"/>
        <w:rPr>
          <w:sz w:val="28"/>
        </w:rPr>
      </w:pPr>
      <w:r>
        <w:rPr>
          <w:sz w:val="28"/>
        </w:rPr>
        <w:t xml:space="preserve">      </w:t>
      </w:r>
    </w:p>
    <w:p w14:paraId="0E000000">
      <w:pPr>
        <w:rPr>
          <w:sz w:val="28"/>
        </w:rPr>
      </w:pPr>
      <w:r>
        <w:rPr>
          <w:sz w:val="28"/>
        </w:rPr>
        <w:t xml:space="preserve">Председатель Комиссии по корректировке </w:t>
      </w:r>
    </w:p>
    <w:p w14:paraId="0F000000">
      <w:pPr>
        <w:rPr>
          <w:sz w:val="28"/>
        </w:rPr>
      </w:pPr>
      <w:r>
        <w:rPr>
          <w:sz w:val="28"/>
        </w:rPr>
        <w:t xml:space="preserve">Правил землепользованию и застройки </w:t>
      </w:r>
    </w:p>
    <w:p w14:paraId="10000000">
      <w:pPr>
        <w:rPr>
          <w:sz w:val="28"/>
        </w:rPr>
      </w:pPr>
      <w:r>
        <w:rPr>
          <w:sz w:val="28"/>
        </w:rPr>
        <w:t>муниципального образования «Дедовичи»</w:t>
      </w:r>
      <w:r>
        <w:rPr>
          <w:sz w:val="28"/>
        </w:rPr>
        <w:t xml:space="preserve">                                      И.В. Гаврилова</w:t>
      </w:r>
    </w:p>
    <w:p w14:paraId="11000000"/>
    <w:p w14:paraId="12000000"/>
    <w:p w14:paraId="13000000"/>
    <w:p w14:paraId="14000000"/>
    <w:p w14:paraId="15000000"/>
    <w:p w14:paraId="16000000"/>
    <w:p w14:paraId="17000000">
      <w:pPr>
        <w:ind/>
        <w:jc w:val="both"/>
      </w:pPr>
    </w:p>
    <w:sectPr>
      <w:pgSz w:h="16838" w:orient="portrait" w:w="11906"/>
      <w:pgMar w:bottom="540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Balloon Text"/>
    <w:basedOn w:val="Style_1"/>
    <w:link w:val="Style_13_ch"/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2024-11-13T06:32:01Z</dcterms:modified>
</cp:coreProperties>
</file>